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701"/>
        <w:gridCol w:w="5103"/>
        <w:gridCol w:w="2126"/>
      </w:tblGrid>
      <w:tr w:rsidR="0021260B" w:rsidRPr="00225A4A" w:rsidTr="00DE7152">
        <w:tc>
          <w:tcPr>
            <w:tcW w:w="7338" w:type="dxa"/>
            <w:gridSpan w:val="3"/>
            <w:tcMar>
              <w:top w:w="113" w:type="dxa"/>
              <w:bottom w:w="113" w:type="dxa"/>
            </w:tcMar>
          </w:tcPr>
          <w:p w:rsidR="0021260B" w:rsidRPr="00225A4A" w:rsidRDefault="0021260B" w:rsidP="0021260B">
            <w:pPr>
              <w:rPr>
                <w:rFonts w:ascii="Arial Black" w:hAnsi="Arial Black" w:cs="Arial"/>
                <w:noProof/>
                <w:sz w:val="40"/>
                <w:szCs w:val="40"/>
                <w:lang w:eastAsia="en-GB"/>
              </w:rPr>
            </w:pPr>
            <w:r w:rsidRPr="00225A4A">
              <w:rPr>
                <w:rFonts w:ascii="Arial Black" w:hAnsi="Arial Black" w:cs="Arial"/>
                <w:noProof/>
                <w:sz w:val="40"/>
                <w:szCs w:val="40"/>
                <w:lang w:eastAsia="en-GB"/>
              </w:rPr>
              <w:t>Quality Academy</w:t>
            </w:r>
          </w:p>
          <w:p w:rsidR="0021260B" w:rsidRPr="00225A4A" w:rsidRDefault="0021260B" w:rsidP="0021260B">
            <w:pPr>
              <w:pBdr>
                <w:bottom w:val="single" w:sz="6" w:space="1" w:color="auto"/>
              </w:pBdr>
              <w:rPr>
                <w:rFonts w:ascii="Arial" w:hAnsi="Arial" w:cs="Arial"/>
                <w:b/>
                <w:noProof/>
                <w:color w:val="014380"/>
                <w:sz w:val="40"/>
                <w:szCs w:val="40"/>
                <w:lang w:eastAsia="en-GB"/>
              </w:rPr>
            </w:pPr>
            <w:r w:rsidRPr="00225A4A">
              <w:rPr>
                <w:rFonts w:ascii="Arial" w:hAnsi="Arial" w:cs="Arial"/>
                <w:b/>
                <w:noProof/>
                <w:color w:val="014380"/>
                <w:sz w:val="40"/>
                <w:szCs w:val="40"/>
                <w:lang w:eastAsia="en-GB"/>
              </w:rPr>
              <w:t>Quality Improvement :: C</w:t>
            </w:r>
            <w:r w:rsidR="00F054FD">
              <w:rPr>
                <w:rFonts w:ascii="Arial" w:hAnsi="Arial" w:cs="Arial"/>
                <w:b/>
                <w:noProof/>
                <w:color w:val="014380"/>
                <w:sz w:val="40"/>
                <w:szCs w:val="40"/>
                <w:lang w:eastAsia="en-GB"/>
              </w:rPr>
              <w:t>16</w:t>
            </w:r>
            <w:r w:rsidRPr="00225A4A">
              <w:rPr>
                <w:rFonts w:ascii="Arial" w:hAnsi="Arial" w:cs="Arial"/>
                <w:b/>
                <w:noProof/>
                <w:color w:val="014380"/>
                <w:sz w:val="40"/>
                <w:szCs w:val="40"/>
                <w:lang w:eastAsia="en-GB"/>
              </w:rPr>
              <w:t xml:space="preserve"> :: S</w:t>
            </w:r>
            <w:r w:rsidR="00F054FD">
              <w:rPr>
                <w:rFonts w:ascii="Arial" w:hAnsi="Arial" w:cs="Arial"/>
                <w:b/>
                <w:noProof/>
                <w:color w:val="014380"/>
                <w:sz w:val="40"/>
                <w:szCs w:val="40"/>
                <w:lang w:eastAsia="en-GB"/>
              </w:rPr>
              <w:t>2</w:t>
            </w:r>
          </w:p>
          <w:p w:rsidR="0021260B" w:rsidRPr="00225A4A" w:rsidRDefault="0021260B" w:rsidP="0021260B">
            <w:pPr>
              <w:pBdr>
                <w:bottom w:val="single" w:sz="6" w:space="1" w:color="auto"/>
              </w:pBdr>
              <w:rPr>
                <w:rFonts w:ascii="Century Gothic" w:hAnsi="Century Gothic" w:cs="Tahoma"/>
                <w:b/>
                <w:noProof/>
                <w:sz w:val="8"/>
                <w:szCs w:val="40"/>
                <w:lang w:eastAsia="en-GB"/>
              </w:rPr>
            </w:pPr>
          </w:p>
          <w:p w:rsidR="0021260B" w:rsidRPr="00225A4A" w:rsidRDefault="0021260B" w:rsidP="0021260B">
            <w:pPr>
              <w:rPr>
                <w:rFonts w:ascii="Century Gothic" w:hAnsi="Century Gothic" w:cs="Tahoma"/>
                <w:b/>
                <w:noProof/>
                <w:sz w:val="8"/>
                <w:szCs w:val="28"/>
                <w:lang w:eastAsia="en-GB"/>
              </w:rPr>
            </w:pPr>
          </w:p>
          <w:p w:rsidR="0021260B" w:rsidRPr="00225A4A" w:rsidRDefault="00F054FD" w:rsidP="0021260B">
            <w:pP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>Tuesday</w:t>
            </w:r>
            <w:r w:rsidR="00225A4A"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 xml:space="preserve">, </w:t>
            </w:r>
            <w: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>September</w:t>
            </w:r>
            <w:r w:rsidR="0021260B" w:rsidRPr="00225A4A"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>17</w:t>
            </w:r>
            <w:r w:rsidRPr="00F054FD">
              <w:rPr>
                <w:rFonts w:ascii="Century Gothic" w:hAnsi="Century Gothic" w:cs="Tahoma"/>
                <w:b/>
                <w:noProof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="0021260B" w:rsidRPr="00225A4A"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 xml:space="preserve"> 2019     09:00 – 16:3</w:t>
            </w:r>
            <w:r>
              <w:rPr>
                <w:rFonts w:ascii="Century Gothic" w:hAnsi="Century Gothic" w:cs="Tahoma"/>
                <w:b/>
                <w:noProof/>
                <w:sz w:val="28"/>
                <w:szCs w:val="28"/>
                <w:lang w:eastAsia="en-GB"/>
              </w:rPr>
              <w:t>0</w:t>
            </w:r>
          </w:p>
          <w:p w:rsidR="0021260B" w:rsidRPr="00225A4A" w:rsidRDefault="00F054FD" w:rsidP="0021260B">
            <w:pPr>
              <w:rPr>
                <w:rFonts w:ascii="Century Gothic" w:hAnsi="Century Gothic" w:cs="Tahoma"/>
                <w:noProof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8"/>
                <w:szCs w:val="28"/>
                <w:lang w:eastAsia="en-GB"/>
              </w:rPr>
              <w:t>SHSC, Crewe Road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="0021260B" w:rsidRPr="00225A4A" w:rsidRDefault="0085786C" w:rsidP="00232476">
            <w:pPr>
              <w:rPr>
                <w:rFonts w:ascii="Century Gothic" w:hAnsi="Century Gothic" w:cs="Tahoma"/>
                <w:b/>
                <w:noProof/>
                <w:sz w:val="40"/>
                <w:szCs w:val="40"/>
                <w:lang w:eastAsia="en-GB"/>
              </w:rPr>
            </w:pPr>
            <w:r w:rsidRPr="00225A4A">
              <w:rPr>
                <w:rFonts w:ascii="Century Gothic" w:hAnsi="Century Gothic" w:cs="Tahoma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142365" cy="787400"/>
                  <wp:effectExtent l="0" t="0" r="635" b="0"/>
                  <wp:wrapSquare wrapText="bothSides"/>
                  <wp:docPr id="9" name="Picture 1" descr="NHS Lothian path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 descr="NHS Lothian paths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l="75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1260B" w:rsidRPr="00225A4A" w:rsidTr="00DE7152">
        <w:tc>
          <w:tcPr>
            <w:tcW w:w="22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1260B" w:rsidRPr="00225A4A" w:rsidRDefault="0021260B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5103" w:type="dxa"/>
            <w:tcMar>
              <w:top w:w="113" w:type="dxa"/>
              <w:bottom w:w="113" w:type="dxa"/>
            </w:tcMar>
            <w:vAlign w:val="center"/>
          </w:tcPr>
          <w:p w:rsidR="0021260B" w:rsidRPr="00DE7152" w:rsidRDefault="0021260B" w:rsidP="00DE7152">
            <w:pPr>
              <w:pStyle w:val="NoSpacing"/>
              <w:rPr>
                <w:szCs w:val="40"/>
              </w:rPr>
            </w:pP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21260B" w:rsidRPr="00225A4A" w:rsidRDefault="0021260B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</w:tr>
      <w:tr w:rsidR="0021260B" w:rsidRPr="00225A4A" w:rsidTr="00DE7152">
        <w:tc>
          <w:tcPr>
            <w:tcW w:w="2235" w:type="dxa"/>
            <w:gridSpan w:val="2"/>
            <w:tcMar>
              <w:top w:w="113" w:type="dxa"/>
              <w:bottom w:w="113" w:type="dxa"/>
            </w:tcMar>
            <w:vAlign w:val="center"/>
          </w:tcPr>
          <w:p w:rsidR="0021260B" w:rsidRPr="00225A4A" w:rsidRDefault="0021260B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5103" w:type="dxa"/>
            <w:tcMar>
              <w:top w:w="113" w:type="dxa"/>
              <w:bottom w:w="113" w:type="dxa"/>
            </w:tcMar>
            <w:vAlign w:val="center"/>
          </w:tcPr>
          <w:p w:rsidR="0021260B" w:rsidRPr="00225A4A" w:rsidRDefault="0085786C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  <w:r w:rsidRPr="00225A4A">
              <w:rPr>
                <w:rFonts w:ascii="Century Gothic" w:hAnsi="Century Gothic" w:cs="Tahoma"/>
                <w:b/>
                <w:noProof/>
                <w:sz w:val="36"/>
                <w:szCs w:val="40"/>
                <w:lang w:eastAsia="en-GB"/>
              </w:rPr>
              <w:t>A G E N D A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21260B" w:rsidRPr="00225A4A" w:rsidRDefault="0021260B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</w:tr>
      <w:tr w:rsidR="0085786C" w:rsidRPr="00225A4A" w:rsidTr="00DE7152">
        <w:tc>
          <w:tcPr>
            <w:tcW w:w="2235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86C" w:rsidRPr="00225A4A" w:rsidRDefault="0085786C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86C" w:rsidRPr="00225A4A" w:rsidRDefault="00496EB1" w:rsidP="00496EB1">
            <w:pPr>
              <w:jc w:val="center"/>
              <w:rPr>
                <w:rFonts w:ascii="Century Gothic" w:hAnsi="Century Gothic" w:cs="Tahoma"/>
                <w:b/>
                <w:noProof/>
                <w:sz w:val="36"/>
                <w:szCs w:val="40"/>
                <w:lang w:eastAsia="en-GB"/>
              </w:rPr>
            </w:pPr>
            <w:r w:rsidRPr="00225A4A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-  Registration from 08:30  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5786C" w:rsidRPr="00225A4A" w:rsidRDefault="0085786C" w:rsidP="0085786C">
            <w:pPr>
              <w:jc w:val="center"/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</w:tr>
      <w:tr w:rsidR="0021260B" w:rsidRPr="00225A4A" w:rsidTr="00DE715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21260B" w:rsidRPr="00225A4A" w:rsidRDefault="0021260B" w:rsidP="00CC7CB4">
            <w:pPr>
              <w:rPr>
                <w:rFonts w:ascii="Century Gothic" w:hAnsi="Century Gothic" w:cs="Tahoma"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21260B" w:rsidRPr="00CC7CB4" w:rsidRDefault="00CC7CB4" w:rsidP="00DE7152">
            <w:pP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</w:pPr>
            <w:r w:rsidRPr="00CC7CB4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MORNING SESSION</w:t>
            </w:r>
            <w: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</w:t>
            </w:r>
            <w:r w:rsidR="00DE7152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</w:t>
            </w:r>
            <w: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(includes break during session)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21260B" w:rsidRPr="00225A4A" w:rsidRDefault="0021260B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</w:tc>
      </w:tr>
      <w:tr w:rsidR="0021260B" w:rsidRPr="00225A4A" w:rsidTr="00DE715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21260B" w:rsidRPr="00225A4A" w:rsidRDefault="0021260B" w:rsidP="00CC7CB4">
            <w:pPr>
              <w:rPr>
                <w:rFonts w:ascii="Century Gothic" w:hAnsi="Century Gothic" w:cs="Tahoma"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21260B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Project Charter Catch-up</w:t>
            </w: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P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u w:val="single"/>
                <w:lang w:eastAsia="en-GB"/>
              </w:rPr>
            </w:pPr>
            <w:r w:rsidRPr="00CC7CB4">
              <w:rPr>
                <w:rFonts w:ascii="Century Gothic" w:hAnsi="Century Gothic" w:cs="Tahoma"/>
                <w:noProof/>
                <w:sz w:val="24"/>
                <w:szCs w:val="40"/>
                <w:u w:val="single"/>
                <w:lang w:eastAsia="en-GB"/>
              </w:rPr>
              <w:t>Data &amp; Measurement for Improvement</w:t>
            </w:r>
          </w:p>
          <w:p w:rsidR="00CC7CB4" w:rsidRDefault="00CC7CB4" w:rsidP="00CC7C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PDSA</w:t>
            </w:r>
          </w:p>
          <w:p w:rsidR="00CC7CB4" w:rsidRDefault="00CC7CB4" w:rsidP="00CC7C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3 faces of Measurement</w:t>
            </w:r>
          </w:p>
          <w:p w:rsidR="00CC7CB4" w:rsidRDefault="00CC7CB4" w:rsidP="00CC7C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7 steps of Measurement</w:t>
            </w:r>
          </w:p>
          <w:p w:rsidR="00CC7CB4" w:rsidRDefault="00CC7CB4" w:rsidP="00CC7C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Types of Measures</w:t>
            </w:r>
          </w:p>
          <w:p w:rsidR="00CC7CB4" w:rsidRPr="00CC7CB4" w:rsidRDefault="00CC7CB4" w:rsidP="00CC7C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Driver Diagrams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CC7CB4" w:rsidRDefault="00C517FD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M</w:t>
            </w:r>
            <w:r w:rsidR="00CC7CB4"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att Tite</w:t>
            </w: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517FD" w:rsidRDefault="00C517FD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517FD" w:rsidRDefault="00C517FD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Pr="00225A4A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</w:tc>
      </w:tr>
      <w:tr w:rsidR="0085786C" w:rsidRPr="00225A4A" w:rsidTr="00DE715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85786C" w:rsidP="00CC7CB4">
            <w:pPr>
              <w:rPr>
                <w:rFonts w:ascii="Century Gothic" w:hAnsi="Century Gothic" w:cs="Tahoma"/>
                <w:b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DA6E9A" w:rsidP="00CC7CB4">
            <w:pP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</w:pPr>
            <w:r w:rsidRPr="00225A4A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---  </w:t>
            </w:r>
            <w:r w:rsidR="0085786C" w:rsidRPr="00225A4A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LUNCH  BREAK</w:t>
            </w:r>
            <w:r w:rsidRPr="00225A4A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 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85786C" w:rsidP="00CC7CB4">
            <w:pP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</w:pPr>
          </w:p>
        </w:tc>
      </w:tr>
      <w:tr w:rsidR="0085786C" w:rsidRPr="00225A4A" w:rsidTr="00DE715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85786C" w:rsidP="00CC7CB4">
            <w:pPr>
              <w:rPr>
                <w:rFonts w:ascii="Century Gothic" w:hAnsi="Century Gothic" w:cs="Tahoma"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CC7CB4" w:rsidP="00DE7152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AFTERNOON</w:t>
            </w:r>
            <w:r w:rsidRPr="00CC7CB4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SESSION</w:t>
            </w:r>
            <w: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</w:t>
            </w:r>
            <w:r w:rsidR="00DE7152"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 xml:space="preserve"> </w:t>
            </w:r>
            <w:r>
              <w:rPr>
                <w:rFonts w:ascii="Century Gothic" w:hAnsi="Century Gothic" w:cs="Tahoma"/>
                <w:b/>
                <w:noProof/>
                <w:sz w:val="24"/>
                <w:szCs w:val="40"/>
                <w:lang w:eastAsia="en-GB"/>
              </w:rPr>
              <w:t>(includes break during session)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85786C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</w:tc>
      </w:tr>
      <w:tr w:rsidR="0085786C" w:rsidRPr="00225A4A" w:rsidTr="00DE715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Pr="00225A4A" w:rsidRDefault="0085786C" w:rsidP="00CC7CB4">
            <w:pPr>
              <w:rPr>
                <w:rFonts w:ascii="Century Gothic" w:hAnsi="Century Gothic" w:cs="Tahoma"/>
                <w:noProof/>
                <w:sz w:val="28"/>
                <w:szCs w:val="40"/>
                <w:lang w:eastAsia="en-GB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85786C" w:rsidRDefault="00CC7CB4" w:rsidP="00CC7C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Building Measurement into an Aim Statement</w:t>
            </w:r>
          </w:p>
          <w:p w:rsidR="00CC7CB4" w:rsidRDefault="00CC7CB4" w:rsidP="00CC7C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Getting to a baseline</w:t>
            </w:r>
          </w:p>
          <w:p w:rsidR="00CC7CB4" w:rsidRPr="00CC7CB4" w:rsidRDefault="00CC7CB4" w:rsidP="00CC7CB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Run Charts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  <w:vAlign w:val="center"/>
          </w:tcPr>
          <w:p w:rsidR="006A0444" w:rsidRDefault="006A044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85786C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  <w: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  <w:t>Matt Tite</w:t>
            </w: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  <w:p w:rsidR="00CC7CB4" w:rsidRPr="00225A4A" w:rsidRDefault="00CC7CB4" w:rsidP="00CC7CB4">
            <w:pPr>
              <w:rPr>
                <w:rFonts w:ascii="Century Gothic" w:hAnsi="Century Gothic" w:cs="Tahoma"/>
                <w:noProof/>
                <w:sz w:val="24"/>
                <w:szCs w:val="40"/>
                <w:lang w:eastAsia="en-GB"/>
              </w:rPr>
            </w:pPr>
          </w:p>
        </w:tc>
      </w:tr>
    </w:tbl>
    <w:p w:rsidR="003455B9" w:rsidRPr="006A0444" w:rsidRDefault="003455B9" w:rsidP="00146A03">
      <w:pPr>
        <w:jc w:val="right"/>
        <w:rPr>
          <w:rFonts w:ascii="Century Gothic" w:hAnsi="Century Gothic" w:cs="Tahoma"/>
          <w:sz w:val="8"/>
        </w:rPr>
      </w:pPr>
    </w:p>
    <w:p w:rsidR="00DE7152" w:rsidRPr="00DE7152" w:rsidRDefault="00DE7152" w:rsidP="00DE7152">
      <w:pPr>
        <w:rPr>
          <w:rFonts w:ascii="Century Gothic" w:hAnsi="Century Gothic" w:cs="Tahoma"/>
          <w:sz w:val="24"/>
          <w:u w:val="single"/>
        </w:rPr>
      </w:pPr>
      <w:r w:rsidRPr="00DE7152">
        <w:rPr>
          <w:rFonts w:ascii="Century Gothic" w:hAnsi="Century Gothic" w:cs="Tahoma"/>
          <w:sz w:val="24"/>
          <w:u w:val="single"/>
        </w:rPr>
        <w:t>LEARNING OUTCOMES</w:t>
      </w:r>
    </w:p>
    <w:p w:rsidR="00DE7152" w:rsidRPr="00DE7152" w:rsidRDefault="00DE7152" w:rsidP="00DE7152">
      <w:pPr>
        <w:rPr>
          <w:rFonts w:ascii="Century Gothic" w:hAnsi="Century Gothic" w:cs="Tahoma"/>
          <w:sz w:val="24"/>
        </w:rPr>
      </w:pPr>
      <w:r w:rsidRPr="00DE7152">
        <w:rPr>
          <w:rFonts w:ascii="Century Gothic" w:hAnsi="Century Gothic" w:cs="Tahoma"/>
          <w:sz w:val="24"/>
        </w:rPr>
        <w:t>By the end of day 2, participants should be able to:</w:t>
      </w:r>
    </w:p>
    <w:p w:rsidR="00DE7152" w:rsidRPr="00DE7152" w:rsidRDefault="00DE7152" w:rsidP="00DE7152">
      <w:pPr>
        <w:numPr>
          <w:ilvl w:val="0"/>
          <w:numId w:val="1"/>
        </w:numPr>
        <w:spacing w:after="0"/>
        <w:ind w:left="714" w:hanging="357"/>
        <w:rPr>
          <w:rFonts w:ascii="Century Gothic" w:hAnsi="Century Gothic" w:cs="Tahoma"/>
          <w:sz w:val="24"/>
        </w:rPr>
      </w:pPr>
      <w:r w:rsidRPr="00DE7152">
        <w:rPr>
          <w:rFonts w:ascii="Century Gothic" w:hAnsi="Century Gothic" w:cs="Tahoma"/>
          <w:sz w:val="24"/>
        </w:rPr>
        <w:t>differentiate between measurement for performance, research and improvement</w:t>
      </w:r>
    </w:p>
    <w:p w:rsidR="00DE7152" w:rsidRPr="00DE7152" w:rsidRDefault="00DE7152" w:rsidP="00DE7152">
      <w:pPr>
        <w:numPr>
          <w:ilvl w:val="0"/>
          <w:numId w:val="1"/>
        </w:numPr>
        <w:spacing w:after="0"/>
        <w:ind w:left="714" w:hanging="357"/>
        <w:rPr>
          <w:rFonts w:ascii="Century Gothic" w:hAnsi="Century Gothic" w:cs="Tahoma"/>
          <w:sz w:val="24"/>
        </w:rPr>
      </w:pPr>
      <w:r w:rsidRPr="00DE7152">
        <w:rPr>
          <w:rFonts w:ascii="Century Gothic" w:hAnsi="Century Gothic" w:cs="Tahoma"/>
          <w:sz w:val="24"/>
        </w:rPr>
        <w:t>describe outcome, process and balancing measures for their specific project</w:t>
      </w:r>
    </w:p>
    <w:p w:rsidR="00DE7152" w:rsidRPr="00DE7152" w:rsidRDefault="00DE7152" w:rsidP="00DE7152">
      <w:pPr>
        <w:numPr>
          <w:ilvl w:val="0"/>
          <w:numId w:val="1"/>
        </w:numPr>
        <w:spacing w:after="0"/>
        <w:ind w:left="714" w:hanging="357"/>
        <w:rPr>
          <w:rFonts w:ascii="Century Gothic" w:hAnsi="Century Gothic" w:cs="Tahoma"/>
          <w:sz w:val="24"/>
        </w:rPr>
      </w:pPr>
      <w:r>
        <w:rPr>
          <w:rFonts w:ascii="Century Gothic" w:hAnsi="Century Gothic" w:cs="Tahoma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3233030</wp:posOffset>
            </wp:positionH>
            <wp:positionV relativeFrom="paragraph">
              <wp:posOffset>81342</wp:posOffset>
            </wp:positionV>
            <wp:extent cx="2841845" cy="660903"/>
            <wp:effectExtent l="19050" t="0" r="0" b="0"/>
            <wp:wrapNone/>
            <wp:docPr id="10" name="Picture 9" descr="Lothian Quality p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hian Quality path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845" cy="660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7152">
        <w:rPr>
          <w:rFonts w:ascii="Century Gothic" w:hAnsi="Century Gothic" w:cs="Tahoma"/>
          <w:sz w:val="24"/>
        </w:rPr>
        <w:t>construct a Driver Diagram</w:t>
      </w:r>
    </w:p>
    <w:p w:rsidR="00DE7152" w:rsidRPr="00DE7152" w:rsidRDefault="00DE7152" w:rsidP="00DE7152">
      <w:pPr>
        <w:numPr>
          <w:ilvl w:val="0"/>
          <w:numId w:val="1"/>
        </w:numPr>
        <w:spacing w:after="0"/>
        <w:ind w:left="714" w:hanging="357"/>
        <w:rPr>
          <w:rFonts w:ascii="Century Gothic" w:hAnsi="Century Gothic" w:cs="Tahoma"/>
          <w:sz w:val="24"/>
        </w:rPr>
      </w:pPr>
      <w:r w:rsidRPr="00DE7152">
        <w:rPr>
          <w:rFonts w:ascii="Century Gothic" w:hAnsi="Century Gothic" w:cs="Tahoma"/>
          <w:sz w:val="24"/>
        </w:rPr>
        <w:t>create a Run Chart</w:t>
      </w:r>
    </w:p>
    <w:p w:rsidR="00225A4A" w:rsidRPr="00225A4A" w:rsidRDefault="00225A4A">
      <w:pPr>
        <w:jc w:val="right"/>
        <w:rPr>
          <w:rFonts w:ascii="Century Gothic" w:hAnsi="Century Gothic" w:cs="Tahoma"/>
        </w:rPr>
      </w:pPr>
    </w:p>
    <w:sectPr w:rsidR="00225A4A" w:rsidRPr="00225A4A" w:rsidSect="0021260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A17"/>
    <w:multiLevelType w:val="hybridMultilevel"/>
    <w:tmpl w:val="930238F2"/>
    <w:lvl w:ilvl="0" w:tplc="0FFED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A4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A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A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6E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A1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2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83F63E7"/>
    <w:multiLevelType w:val="hybridMultilevel"/>
    <w:tmpl w:val="AD229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75B0D"/>
    <w:multiLevelType w:val="hybridMultilevel"/>
    <w:tmpl w:val="9CE0C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F054FD"/>
    <w:rsid w:val="00020E66"/>
    <w:rsid w:val="000270D6"/>
    <w:rsid w:val="000F70A2"/>
    <w:rsid w:val="001134F5"/>
    <w:rsid w:val="00146A03"/>
    <w:rsid w:val="001515A6"/>
    <w:rsid w:val="00193B34"/>
    <w:rsid w:val="001B705A"/>
    <w:rsid w:val="0021260B"/>
    <w:rsid w:val="00222377"/>
    <w:rsid w:val="00225A4A"/>
    <w:rsid w:val="00231F71"/>
    <w:rsid w:val="00232476"/>
    <w:rsid w:val="002824C7"/>
    <w:rsid w:val="002B149C"/>
    <w:rsid w:val="002C4E82"/>
    <w:rsid w:val="00320FFC"/>
    <w:rsid w:val="00337588"/>
    <w:rsid w:val="003455B9"/>
    <w:rsid w:val="00346472"/>
    <w:rsid w:val="00366FA2"/>
    <w:rsid w:val="003717D7"/>
    <w:rsid w:val="00377BFF"/>
    <w:rsid w:val="00395DA4"/>
    <w:rsid w:val="00396C54"/>
    <w:rsid w:val="003B3603"/>
    <w:rsid w:val="00416830"/>
    <w:rsid w:val="004601C7"/>
    <w:rsid w:val="00496EB1"/>
    <w:rsid w:val="0050241F"/>
    <w:rsid w:val="005327F5"/>
    <w:rsid w:val="00565EF4"/>
    <w:rsid w:val="006101D0"/>
    <w:rsid w:val="006A0444"/>
    <w:rsid w:val="006F30FF"/>
    <w:rsid w:val="0076260E"/>
    <w:rsid w:val="007D21F2"/>
    <w:rsid w:val="0085786C"/>
    <w:rsid w:val="008A457F"/>
    <w:rsid w:val="008D470B"/>
    <w:rsid w:val="008D6FAF"/>
    <w:rsid w:val="00915B5D"/>
    <w:rsid w:val="009D45D9"/>
    <w:rsid w:val="009F7EE5"/>
    <w:rsid w:val="00A303E6"/>
    <w:rsid w:val="00A87A88"/>
    <w:rsid w:val="00AE3AA0"/>
    <w:rsid w:val="00AF5863"/>
    <w:rsid w:val="00BF3E2E"/>
    <w:rsid w:val="00C35DF4"/>
    <w:rsid w:val="00C517FD"/>
    <w:rsid w:val="00C57440"/>
    <w:rsid w:val="00CC7CB4"/>
    <w:rsid w:val="00CE7B66"/>
    <w:rsid w:val="00D54117"/>
    <w:rsid w:val="00D76A53"/>
    <w:rsid w:val="00DA6E9A"/>
    <w:rsid w:val="00DE7152"/>
    <w:rsid w:val="00E67A62"/>
    <w:rsid w:val="00EC202A"/>
    <w:rsid w:val="00F054FD"/>
    <w:rsid w:val="00F7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7CB4"/>
    <w:pPr>
      <w:ind w:left="720"/>
      <w:contextualSpacing/>
    </w:pPr>
  </w:style>
  <w:style w:type="paragraph" w:styleId="NoSpacing">
    <w:name w:val="No Spacing"/>
    <w:uiPriority w:val="1"/>
    <w:qFormat/>
    <w:rsid w:val="00DE71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QMS\ALL%20ACADEMY\Templates\QI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QI AGENDA template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Richer</dc:creator>
  <cp:lastModifiedBy>Steve Richer</cp:lastModifiedBy>
  <cp:revision>4</cp:revision>
  <cp:lastPrinted>2019-09-16T10:39:00Z</cp:lastPrinted>
  <dcterms:created xsi:type="dcterms:W3CDTF">2019-09-16T09:34:00Z</dcterms:created>
  <dcterms:modified xsi:type="dcterms:W3CDTF">2019-09-16T10:51:00Z</dcterms:modified>
</cp:coreProperties>
</file>